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9" w:rsidRPr="00531AF9" w:rsidRDefault="00531AF9" w:rsidP="00531AF9">
      <w:pPr>
        <w:shd w:val="clear" w:color="auto" w:fill="FFFFFF"/>
        <w:spacing w:line="295" w:lineRule="atLeast"/>
        <w:jc w:val="center"/>
        <w:outlineLvl w:val="0"/>
        <w:rPr>
          <w:rFonts w:ascii="Arial" w:eastAsia="Times New Roman" w:hAnsi="Arial" w:cs="Arial"/>
          <w:color w:val="59BFC7"/>
          <w:kern w:val="36"/>
          <w:sz w:val="52"/>
          <w:szCs w:val="52"/>
          <w:lang w:eastAsia="uk-UA"/>
        </w:rPr>
      </w:pPr>
      <w:r w:rsidRPr="00531AF9">
        <w:rPr>
          <w:rFonts w:ascii="Arial" w:eastAsia="Times New Roman" w:hAnsi="Arial" w:cs="Arial"/>
          <w:color w:val="59BFC7"/>
          <w:kern w:val="36"/>
          <w:sz w:val="52"/>
          <w:szCs w:val="52"/>
          <w:lang w:eastAsia="uk-UA"/>
        </w:rPr>
        <w:t>ШАНОВНІ БАТЬКИ!</w:t>
      </w:r>
    </w:p>
    <w:p w:rsidR="00531AF9" w:rsidRPr="00531AF9" w:rsidRDefault="00531AF9" w:rsidP="00531AF9">
      <w:pPr>
        <w:shd w:val="clear" w:color="auto" w:fill="FFFFFF"/>
        <w:spacing w:line="295" w:lineRule="atLeast"/>
        <w:jc w:val="center"/>
        <w:outlineLvl w:val="1"/>
        <w:rPr>
          <w:rFonts w:ascii="Arial" w:eastAsia="Times New Roman" w:hAnsi="Arial" w:cs="Arial"/>
          <w:color w:val="59BFC7"/>
          <w:sz w:val="44"/>
          <w:szCs w:val="44"/>
          <w:lang w:eastAsia="uk-UA"/>
        </w:rPr>
      </w:pPr>
      <w:r w:rsidRPr="00531AF9">
        <w:rPr>
          <w:rFonts w:ascii="Arial" w:eastAsia="Times New Roman" w:hAnsi="Arial" w:cs="Arial"/>
          <w:color w:val="59BFC7"/>
          <w:sz w:val="44"/>
          <w:szCs w:val="44"/>
          <w:lang w:eastAsia="uk-UA"/>
        </w:rPr>
        <w:t>Ознайомтесь будь-ласка з новими правилами знаходження дітей у закладі дошкільної освіти.</w:t>
      </w:r>
    </w:p>
    <w:p w:rsidR="00531AF9" w:rsidRPr="00531AF9" w:rsidRDefault="00531AF9" w:rsidP="00531AF9">
      <w:pPr>
        <w:shd w:val="clear" w:color="auto" w:fill="FFFFFF"/>
        <w:jc w:val="center"/>
        <w:rPr>
          <w:rFonts w:ascii="Arial" w:eastAsia="Times New Roman" w:hAnsi="Arial" w:cs="Arial"/>
          <w:color w:val="212121"/>
          <w:lang w:eastAsia="uk-UA"/>
        </w:rPr>
      </w:pP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Відповідно до постанови КМУ від 20.05.2020 №392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коронавірусом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SARS-CoV-2, та етапів послаблення протиепідемічних заходів» відновлюють свою діяльність заклади дошкільної освіти  м. </w:t>
      </w:r>
      <w:r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Кропивницького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Діяльність здійснюється відповідно до тимчасових рекомендацій щодо організації протиепідемічних заходів у закладах дошкільної освіти на період карантину у зв'язку з поширенням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коронавірусної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хвороби (СОVID-19), затверджених постановою Головного державного санітарного лікаря України від 21.05.2020 № 25.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1"/>
        <w:rPr>
          <w:rFonts w:ascii="Arial" w:eastAsia="Times New Roman" w:hAnsi="Arial" w:cs="Arial"/>
          <w:color w:val="59BFC7"/>
          <w:sz w:val="44"/>
          <w:szCs w:val="44"/>
          <w:lang w:eastAsia="uk-UA"/>
        </w:rPr>
      </w:pPr>
      <w:r w:rsidRPr="00531AF9">
        <w:rPr>
          <w:rFonts w:ascii="Arial" w:eastAsia="Times New Roman" w:hAnsi="Arial" w:cs="Arial"/>
          <w:color w:val="59BFC7"/>
          <w:sz w:val="44"/>
          <w:szCs w:val="44"/>
          <w:lang w:eastAsia="uk-UA"/>
        </w:rPr>
        <w:t>Алгоритм дій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1. Батьки заходять на територію закладу до місця прийому дітей. На ігровий майданчик батьки не заходять.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2. На території закладу слід дотримуватися дистанції 1,5-2 м відповідно до розмітки на доріжках, обов’язково уникати скупчень. Очікування на території повинно бути обмежено.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3. Батьки та супроводжуючі особи повинні одягати респіратор або захисну маску (у тому числі саморобну), так, щоб були покриті ніс та рот.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4. Ранковий прийом дітей до закладу дошкільної освіти проводить сестра медична старша або інша відповідальна особа ЗДО на спеціально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облаштованому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місці.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5. Сестра медична старша або інша відповідальна особа зустрічає дитину і проводить початковий температурний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скринінг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із занесенням показників у відповідний журнал, батьки повинні дочекатись результатів тесту. Упродовж дня проводиться поточний температурний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скринінг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дітей кожні 4 години.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6. Діти, у яких виявлено температуру тіла понад 37,2 °С або ознаки респіраторних захворювань: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- при проведенні початкового температурного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скринінгу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- не допускаються до відвідування;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- при поточному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скринінгу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- ізолюються з відповідним інформуванням медичного працівника та батьків.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7. Після того, як діти групи зібралися, вихователь веде дітей до своєї групи.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8. Прийом дітей здійснюється, ВИКЛЮЧНО, з 8.00 до 8.45. Після 9.00 вхід на територію та двері закладу зачиняються.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9. На вході до закладу організовано місце для обробки рук спиртовмісними антисептиками. Використання антисептиків відбувається виключно під контролем працівників закладу. Самостійний доступ дітей до спиртових антисептиків суворо обмежений.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10. Після закінчення дня передачу дітей батькам проводить вихователь групи або помічник вихователя біля входу до ЗДО (за несприятливих </w:t>
      </w: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lastRenderedPageBreak/>
        <w:t>погодних умов – в прогулянковому павільйоні та на вході до приміщення). Про необхідність забрати дитину слід інформувати вихователя за допомогою телефонного зв’язку. Вечірня видача дітей обмежена в часі: з 16.00 до 17.00.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11. Всі питання батьків щодо перебування дитини впродовж дня вирішуються, виключно, в телефонному режимі.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12. Упродовж дня усі протиепідемічні заходи забезпечують працівники закладу.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1"/>
        <w:rPr>
          <w:rFonts w:ascii="Arial" w:eastAsia="Times New Roman" w:hAnsi="Arial" w:cs="Arial"/>
          <w:color w:val="59BFC7"/>
          <w:sz w:val="44"/>
          <w:szCs w:val="44"/>
          <w:lang w:eastAsia="uk-UA"/>
        </w:rPr>
      </w:pPr>
      <w:r w:rsidRPr="00531AF9">
        <w:rPr>
          <w:rFonts w:ascii="Arial" w:eastAsia="Times New Roman" w:hAnsi="Arial" w:cs="Arial"/>
          <w:color w:val="59BFC7"/>
          <w:sz w:val="44"/>
          <w:szCs w:val="44"/>
          <w:lang w:eastAsia="uk-UA"/>
        </w:rPr>
        <w:t>На період карантину: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- обмежується кількість дітей в групах, згідно можливості забезпечення належних протиепідемічних умов та контролю щодо їх дотримання;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- пріоритет надається діяльності, що проводиться на відкритому повітрі (на вулиці);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- у групових кімнатах розміщення здійснюється таким чином, щоб забезпечити максимально можливе фізичне дистанціювання;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- обмежуються заняття та ігри, що передбачають безпосередній фізичний контакт між дітьми та персоналом або потребують використання значної кількості додаткового інвентарю;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- процес організації харчування здійснюється таким чином, щоб мінімізувати кількість дітей, які харчуються одночасно або одночасно перебувають за одним столом;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- забороняється проведення масових заходів (вистав, свят, концертів тощо) за участі дітей з більш, ніж однієї групи, та присутність на них глядачів (відвідувачів);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- забороняється приносити до закладу їжу, іграшки, книги тощо.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1"/>
        <w:rPr>
          <w:rFonts w:ascii="Arial" w:eastAsia="Times New Roman" w:hAnsi="Arial" w:cs="Arial"/>
          <w:color w:val="59BFC7"/>
          <w:sz w:val="44"/>
          <w:szCs w:val="44"/>
          <w:lang w:eastAsia="uk-UA"/>
        </w:rPr>
      </w:pPr>
      <w:r w:rsidRPr="00531AF9">
        <w:rPr>
          <w:rFonts w:ascii="Arial" w:eastAsia="Times New Roman" w:hAnsi="Arial" w:cs="Arial"/>
          <w:color w:val="59BFC7"/>
          <w:sz w:val="44"/>
          <w:szCs w:val="44"/>
          <w:lang w:eastAsia="uk-UA"/>
        </w:rPr>
        <w:t>До уваги батьків,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1"/>
        <w:rPr>
          <w:rFonts w:ascii="Arial" w:eastAsia="Times New Roman" w:hAnsi="Arial" w:cs="Arial"/>
          <w:color w:val="59BFC7"/>
          <w:sz w:val="44"/>
          <w:szCs w:val="44"/>
          <w:lang w:eastAsia="uk-UA"/>
        </w:rPr>
      </w:pPr>
      <w:r w:rsidRPr="00531AF9">
        <w:rPr>
          <w:rFonts w:ascii="Arial" w:eastAsia="Times New Roman" w:hAnsi="Arial" w:cs="Arial"/>
          <w:color w:val="59BFC7"/>
          <w:sz w:val="44"/>
          <w:szCs w:val="44"/>
          <w:lang w:eastAsia="uk-UA"/>
        </w:rPr>
        <w:t>діти яких мають алергічні та хронічні захворювання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1. Кожні 2 години та відразу після закінчення занять у закладі проводиться вологе прибирання з використанням миючих та дезінфекційних засобів.</w:t>
      </w:r>
    </w:p>
    <w:p w:rsidR="00531AF9" w:rsidRPr="00531AF9" w:rsidRDefault="00531AF9" w:rsidP="00531AF9">
      <w:pPr>
        <w:shd w:val="clear" w:color="auto" w:fill="FFFFFF"/>
        <w:spacing w:line="295" w:lineRule="atLeast"/>
        <w:outlineLvl w:val="5"/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</w:pPr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2. Обробка рук здійснюється спиртовмісними антисептиками з концентрацією активно діючої речовини понад 60% для </w:t>
      </w:r>
      <w:proofErr w:type="spellStart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>ізопропілових</w:t>
      </w:r>
      <w:proofErr w:type="spellEnd"/>
      <w:r w:rsidRPr="00531AF9">
        <w:rPr>
          <w:rFonts w:ascii="Arial" w:eastAsia="Times New Roman" w:hAnsi="Arial" w:cs="Arial"/>
          <w:b/>
          <w:bCs/>
          <w:color w:val="616F6C"/>
          <w:sz w:val="26"/>
          <w:szCs w:val="26"/>
          <w:lang w:eastAsia="uk-UA"/>
        </w:rPr>
        <w:t xml:space="preserve"> спиртів та понад 70% для етилових спиртів.</w:t>
      </w:r>
    </w:p>
    <w:p w:rsidR="00505901" w:rsidRDefault="00505901"/>
    <w:sectPr w:rsidR="00505901" w:rsidSect="00505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1AF9"/>
    <w:rsid w:val="002F388F"/>
    <w:rsid w:val="00505901"/>
    <w:rsid w:val="00531AF9"/>
    <w:rsid w:val="00D0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1"/>
  </w:style>
  <w:style w:type="paragraph" w:styleId="1">
    <w:name w:val="heading 1"/>
    <w:basedOn w:val="a"/>
    <w:link w:val="10"/>
    <w:uiPriority w:val="9"/>
    <w:qFormat/>
    <w:rsid w:val="00531A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1A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6">
    <w:name w:val="heading 6"/>
    <w:basedOn w:val="a"/>
    <w:link w:val="60"/>
    <w:uiPriority w:val="9"/>
    <w:qFormat/>
    <w:rsid w:val="00531AF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A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1AF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31AF9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customStyle="1" w:styleId="wymcenter">
    <w:name w:val="wym_center"/>
    <w:basedOn w:val="a"/>
    <w:rsid w:val="00531A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31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2650</Words>
  <Characters>1512</Characters>
  <Application>Microsoft Office Word</Application>
  <DocSecurity>0</DocSecurity>
  <Lines>12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2020-06-04T08:33:00Z</dcterms:created>
  <dcterms:modified xsi:type="dcterms:W3CDTF">2020-06-04T08:36:00Z</dcterms:modified>
</cp:coreProperties>
</file>